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340" w:rsidRPr="000F4CBF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 xml:space="preserve">ВСЕРОССИЙСКАЯ ОЛИМПИАДА ШКОЛЬНИКОВ ПО РУССКОМУ ЯЗЫКУ. </w:t>
      </w:r>
    </w:p>
    <w:p w:rsidR="00F25340" w:rsidRPr="000F4CBF" w:rsidRDefault="00F25340" w:rsidP="00F25340">
      <w:pPr>
        <w:tabs>
          <w:tab w:val="left" w:pos="33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CBF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0672E1" w:rsidRPr="000F4CBF" w:rsidRDefault="00865956" w:rsidP="00F25340">
      <w:pPr>
        <w:tabs>
          <w:tab w:val="left" w:pos="3300"/>
        </w:tabs>
        <w:spacing w:before="120" w:after="12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7-8 </w:t>
      </w:r>
      <w:r w:rsidR="00F25340" w:rsidRPr="000F4CBF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5D2E86" w:rsidRPr="000F4CBF" w:rsidRDefault="005D2E86" w:rsidP="005D2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</w:p>
    <w:p w:rsidR="005D2E86" w:rsidRPr="000F4CBF" w:rsidRDefault="005D2E86" w:rsidP="005D2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</w:p>
    <w:p w:rsidR="00A626D6" w:rsidRPr="000F4CBF" w:rsidRDefault="00A626D6" w:rsidP="005D2E8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 1.</w:t>
      </w:r>
    </w:p>
    <w:p w:rsidR="00A626D6" w:rsidRPr="000F4CBF" w:rsidRDefault="00A626D6" w:rsidP="00A626D6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Найдите предложения, в которых НЕВЕРНО употреблено выделенное слово. Исправьте лексическую ошибку только в тех предложениях, в которых она допущена, подобрав к выделенному слову пароним. Запишите подобранное слово, соблюдая нормы русского литературного языка. 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 пословицах и поговорках отражается ВЕЧНЫЙ опыт народа.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ВОСПОЛНИВ запас дров, сожжённых накануне, растопил печку и, когда благодатное тепло заполнило палатку, растянулся на своём спальнике.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Начальство приказало максимально НАПОЛНИТЬ подземные хранилища газа.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ВЫБИРАЯ материал для написания иконы, вещество грунта, способ подготовки поверхности под живопись, технологию изготовления красок и даже определяя последовательность письма, иконописцы Древней Руси следовали традициям и устоявшимся канонам.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ИЗБИРАЯ между минеральной и водопроводной водой, люди чаще всего отдают предпочтение первой.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Правильное понимание трендов и их значения для компании позволит получить финансовую ВЫГОДНОСТЬ в краткосрочной перспективе.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ВЫДАЧА коньков производится при наличии у посетителя катка паспорта или любого другого документа, который может быть оставлен в залог.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При ОТДАЧЕ водительского удостоверения на право управления транспортными средствами другой категории ранее выданное удостоверение изымается, а разрешающие отметки и записи из него переносятся в новое.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Предоставленный египетский гид занимался в основном тем, что предлагал дополнительные экскурсии за отдельную УПЛАТУ. Ответ_________________________________________________.</w:t>
      </w:r>
    </w:p>
    <w:p w:rsidR="00A626D6" w:rsidRPr="000F4CBF" w:rsidRDefault="00A626D6" w:rsidP="00A626D6">
      <w:pPr>
        <w:pStyle w:val="a7"/>
        <w:numPr>
          <w:ilvl w:val="0"/>
          <w:numId w:val="2"/>
        </w:numPr>
        <w:spacing w:after="8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CBF">
        <w:rPr>
          <w:rFonts w:ascii="Times New Roman" w:eastAsia="Times New Roman" w:hAnsi="Times New Roman" w:cs="Times New Roman"/>
          <w:sz w:val="24"/>
          <w:szCs w:val="24"/>
        </w:rPr>
        <w:t>Школьники ВЫРАСТИЛИ в саду розы двух сортов. Ответ_________________________________________________.</w:t>
      </w:r>
    </w:p>
    <w:p w:rsidR="00BF1BBC" w:rsidRDefault="00BF1BBC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B3DA8" w:rsidRPr="000F4CBF" w:rsidRDefault="00EB3DA8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626D6"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В справочнике «Весь Петербург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1902 г. жители по фамилии ____________ разбиты на две </w:t>
      </w:r>
      <w:r w:rsidR="00E46595" w:rsidRPr="000F4CBF">
        <w:rPr>
          <w:rFonts w:ascii="Times New Roman" w:hAnsi="Times New Roman" w:cs="Times New Roman"/>
          <w:sz w:val="24"/>
          <w:szCs w:val="24"/>
        </w:rPr>
        <w:t>категории: одни (</w:t>
      </w:r>
      <w:r w:rsidRPr="000F4CBF">
        <w:rPr>
          <w:rFonts w:ascii="Times New Roman" w:hAnsi="Times New Roman" w:cs="Times New Roman"/>
          <w:sz w:val="24"/>
          <w:szCs w:val="24"/>
        </w:rPr>
        <w:t>около 400 человек</w:t>
      </w:r>
      <w:r w:rsidR="00E46595" w:rsidRPr="000F4CBF">
        <w:rPr>
          <w:rFonts w:ascii="Times New Roman" w:hAnsi="Times New Roman" w:cs="Times New Roman"/>
          <w:sz w:val="24"/>
          <w:szCs w:val="24"/>
        </w:rPr>
        <w:t>)</w:t>
      </w:r>
      <w:r w:rsidRPr="000F4CBF">
        <w:rPr>
          <w:rFonts w:ascii="Times New Roman" w:hAnsi="Times New Roman" w:cs="Times New Roman"/>
          <w:sz w:val="24"/>
          <w:szCs w:val="24"/>
        </w:rPr>
        <w:t xml:space="preserve"> перечисляются на </w:t>
      </w:r>
      <w:r w:rsidR="00E46595" w:rsidRPr="000F4CBF">
        <w:rPr>
          <w:rFonts w:ascii="Times New Roman" w:hAnsi="Times New Roman" w:cs="Times New Roman"/>
          <w:sz w:val="24"/>
          <w:szCs w:val="24"/>
        </w:rPr>
        <w:t>странице 650 другие</w:t>
      </w:r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E46595" w:rsidRPr="000F4CBF">
        <w:rPr>
          <w:rFonts w:ascii="Times New Roman" w:hAnsi="Times New Roman" w:cs="Times New Roman"/>
          <w:sz w:val="24"/>
          <w:szCs w:val="24"/>
        </w:rPr>
        <w:t>(всего 11 человек)</w:t>
      </w:r>
      <w:r w:rsidRPr="000F4CBF">
        <w:rPr>
          <w:rFonts w:ascii="Times New Roman" w:hAnsi="Times New Roman" w:cs="Times New Roman"/>
          <w:sz w:val="24"/>
          <w:szCs w:val="24"/>
        </w:rPr>
        <w:t xml:space="preserve"> на странице 745. Причина этой особенности – лингвистическая.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1. Какую фамилию, которая хорошо известна всем, кто знаком с историей славянского книгопечатания, носили жители Петербурга?</w:t>
      </w:r>
    </w:p>
    <w:p w:rsidR="00EB3DA8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Определите, какая именно лингвистическая причина легла в основу представленного выше распределения в справочнике. Опишите принцип распределения. </w:t>
      </w:r>
    </w:p>
    <w:p w:rsidR="009B560E" w:rsidRPr="000F4CBF" w:rsidRDefault="00EB3DA8" w:rsidP="00EB3D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3. Если мы представим, что археологи нашли написанный на берёсте </w:t>
      </w:r>
      <w:r w:rsidR="00A626D6" w:rsidRPr="000F4CBF">
        <w:rPr>
          <w:rFonts w:ascii="Cambria Math" w:hAnsi="Cambria Math" w:cs="Cambria Math"/>
          <w:sz w:val="24"/>
          <w:szCs w:val="24"/>
        </w:rPr>
        <w:t>«</w:t>
      </w:r>
      <w:r w:rsidRPr="000F4CBF">
        <w:rPr>
          <w:rFonts w:ascii="Times New Roman" w:hAnsi="Times New Roman" w:cs="Times New Roman"/>
          <w:sz w:val="24"/>
          <w:szCs w:val="24"/>
        </w:rPr>
        <w:t>справочник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</w:t>
      </w:r>
      <w:r w:rsidR="00A626D6" w:rsidRPr="000F4CBF">
        <w:rPr>
          <w:rFonts w:ascii="Cambria Math" w:hAnsi="Cambria Math" w:cs="Cambria Math"/>
          <w:sz w:val="24"/>
          <w:szCs w:val="24"/>
        </w:rPr>
        <w:t>«</w:t>
      </w:r>
      <w:r w:rsidRPr="000F4CBF">
        <w:rPr>
          <w:rFonts w:ascii="Times New Roman" w:hAnsi="Times New Roman" w:cs="Times New Roman"/>
          <w:sz w:val="24"/>
          <w:szCs w:val="24"/>
        </w:rPr>
        <w:t>Весь Новгород</w:t>
      </w:r>
      <w:r w:rsidR="00A626D6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 xml:space="preserve"> 1202 г., како</w:t>
      </w:r>
      <w:r w:rsidR="000672E1" w:rsidRPr="000F4CBF">
        <w:rPr>
          <w:rFonts w:ascii="Times New Roman" w:hAnsi="Times New Roman" w:cs="Times New Roman"/>
          <w:sz w:val="24"/>
          <w:szCs w:val="24"/>
        </w:rPr>
        <w:t xml:space="preserve">й вариант этой фамилии будет преобладать? </w:t>
      </w:r>
      <w:r w:rsidRPr="000F4CBF">
        <w:rPr>
          <w:rFonts w:ascii="Times New Roman" w:hAnsi="Times New Roman" w:cs="Times New Roman"/>
          <w:sz w:val="24"/>
          <w:szCs w:val="24"/>
        </w:rPr>
        <w:t>Аргументируйте свой ответ.</w:t>
      </w:r>
    </w:p>
    <w:p w:rsidR="00865956" w:rsidRDefault="00865956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863A0" w:rsidRPr="000F4CBF" w:rsidRDefault="004863A0" w:rsidP="00FC6250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Научная этимология общеславянского слова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игла </w:t>
      </w:r>
      <w:r w:rsidRPr="000F4CBF">
        <w:rPr>
          <w:rFonts w:ascii="Times New Roman" w:hAnsi="Times New Roman" w:cs="Times New Roman"/>
          <w:sz w:val="24"/>
          <w:szCs w:val="24"/>
        </w:rPr>
        <w:t>(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иголка</w:t>
      </w:r>
      <w:r w:rsidRPr="000F4CBF">
        <w:rPr>
          <w:rFonts w:ascii="Times New Roman" w:hAnsi="Times New Roman" w:cs="Times New Roman"/>
          <w:sz w:val="24"/>
          <w:szCs w:val="24"/>
        </w:rPr>
        <w:t xml:space="preserve">) включает несколько версий, например, обоснование связи с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 </w:t>
      </w:r>
      <w:r w:rsidRPr="000F4CBF">
        <w:rPr>
          <w:rFonts w:ascii="Times New Roman" w:hAnsi="Times New Roman" w:cs="Times New Roman"/>
          <w:sz w:val="24"/>
          <w:szCs w:val="24"/>
        </w:rPr>
        <w:t xml:space="preserve">(полагают, что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иглой </w:t>
      </w:r>
      <w:r w:rsidRPr="000F4CBF">
        <w:rPr>
          <w:rFonts w:ascii="Times New Roman" w:hAnsi="Times New Roman" w:cs="Times New Roman"/>
          <w:sz w:val="24"/>
          <w:szCs w:val="24"/>
        </w:rPr>
        <w:t xml:space="preserve">первоначально называли </w:t>
      </w:r>
      <w:r w:rsidR="00FC6250" w:rsidRPr="000F4CBF">
        <w:rPr>
          <w:rFonts w:ascii="Cambria Math" w:hAnsi="Cambria Math" w:cs="Cambria Math"/>
          <w:sz w:val="24"/>
          <w:szCs w:val="24"/>
        </w:rPr>
        <w:t>«</w:t>
      </w:r>
      <w:r w:rsidRPr="000F4CBF">
        <w:rPr>
          <w:rFonts w:ascii="Times New Roman" w:hAnsi="Times New Roman" w:cs="Times New Roman"/>
          <w:sz w:val="24"/>
          <w:szCs w:val="24"/>
        </w:rPr>
        <w:t>занозу</w:t>
      </w:r>
      <w:r w:rsidR="00FC6250" w:rsidRPr="000F4CBF">
        <w:rPr>
          <w:rFonts w:ascii="Cambria Math" w:hAnsi="Cambria Math" w:cs="Cambria Math"/>
          <w:sz w:val="24"/>
          <w:szCs w:val="24"/>
        </w:rPr>
        <w:t>»</w:t>
      </w:r>
      <w:r w:rsidRPr="000F4CBF">
        <w:rPr>
          <w:rFonts w:ascii="Times New Roman" w:hAnsi="Times New Roman" w:cs="Times New Roman"/>
          <w:sz w:val="24"/>
          <w:szCs w:val="24"/>
        </w:rPr>
        <w:t>, замыкавшую воловье ярмо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-иго</w:t>
      </w:r>
      <w:r w:rsidRPr="000F4CBF">
        <w:rPr>
          <w:rFonts w:ascii="Times New Roman" w:hAnsi="Times New Roman" w:cs="Times New Roman"/>
          <w:sz w:val="24"/>
          <w:szCs w:val="24"/>
        </w:rPr>
        <w:t xml:space="preserve">) и др. Однако народная этимология как проявление наивной лингвистики кладёт в основу объяснения происхождения названия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иголки </w:t>
      </w:r>
      <w:r w:rsidRPr="000F4CBF">
        <w:rPr>
          <w:rFonts w:ascii="Times New Roman" w:hAnsi="Times New Roman" w:cs="Times New Roman"/>
          <w:sz w:val="24"/>
          <w:szCs w:val="24"/>
        </w:rPr>
        <w:t>другой признак.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Сравните загадки восточнославянских народов и данные русского диалектного словаря.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Белорусская загадка: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Сіве́нькая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мале́нькая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ўве́сь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све́т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абшыва́е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Іголка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.) [Седенькая, маленькая, а весь мир обшивает.]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Русская загадка: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Весь мир одевает, сама нагишом</w:t>
      </w:r>
      <w:r w:rsidRPr="000F4CBF">
        <w:rPr>
          <w:rFonts w:ascii="Times New Roman" w:hAnsi="Times New Roman" w:cs="Times New Roman"/>
          <w:sz w:val="24"/>
          <w:szCs w:val="24"/>
        </w:rPr>
        <w:t>. (Иголка.)</w:t>
      </w:r>
    </w:p>
    <w:p w:rsidR="004863A0" w:rsidRPr="000F4CBF" w:rsidRDefault="004863A0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• 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Украинская загадка: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Одежи́ну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всім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 дала́, а сама́ </w:t>
      </w:r>
      <w:proofErr w:type="spellStart"/>
      <w:r w:rsidRPr="000F4CBF">
        <w:rPr>
          <w:rFonts w:ascii="Times New Roman" w:hAnsi="Times New Roman" w:cs="Times New Roman"/>
          <w:i/>
          <w:iCs/>
          <w:sz w:val="24"/>
          <w:szCs w:val="24"/>
        </w:rPr>
        <w:t>голи́м-гола</w:t>
      </w:r>
      <w:proofErr w:type="spellEnd"/>
      <w:r w:rsidRPr="000F4CBF">
        <w:rPr>
          <w:rFonts w:ascii="Times New Roman" w:hAnsi="Times New Roman" w:cs="Times New Roman"/>
          <w:i/>
          <w:iCs/>
          <w:sz w:val="24"/>
          <w:szCs w:val="24"/>
        </w:rPr>
        <w:t>́</w:t>
      </w:r>
      <w:r w:rsidRPr="000F4CBF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Голка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>.) [Одёжку всем дала, а сама голым-гола.]</w:t>
      </w:r>
    </w:p>
    <w:p w:rsidR="009B6ED5" w:rsidRPr="000F4CBF" w:rsidRDefault="009B6ED5" w:rsidP="0048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ED5" w:rsidRPr="000F4CBF" w:rsidRDefault="009B6ED5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1. </w:t>
      </w:r>
      <w:r w:rsidR="00FC6250" w:rsidRPr="000F4CBF">
        <w:rPr>
          <w:rFonts w:ascii="Times New Roman" w:hAnsi="Times New Roman" w:cs="Times New Roman"/>
          <w:sz w:val="24"/>
          <w:szCs w:val="24"/>
        </w:rPr>
        <w:t xml:space="preserve">Какая из вышеприведенных загадок отличается по смыслу от двух других? </w:t>
      </w:r>
      <w:r w:rsidRPr="000F4CBF">
        <w:rPr>
          <w:rFonts w:ascii="Times New Roman" w:hAnsi="Times New Roman" w:cs="Times New Roman"/>
          <w:sz w:val="24"/>
          <w:szCs w:val="24"/>
        </w:rPr>
        <w:t xml:space="preserve">Какой признак положен в основу народных объяснений происхождения названия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>иголки?</w:t>
      </w:r>
    </w:p>
    <w:p w:rsidR="009B6ED5" w:rsidRPr="000F4CBF" w:rsidRDefault="00FC6250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2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Почему в </w:t>
      </w:r>
      <w:r w:rsidRPr="000F4CBF">
        <w:rPr>
          <w:rFonts w:ascii="Times New Roman" w:hAnsi="Times New Roman" w:cs="Times New Roman"/>
          <w:sz w:val="24"/>
          <w:szCs w:val="24"/>
        </w:rPr>
        <w:t>двух из трех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 случае</w:t>
      </w:r>
      <w:r w:rsidRPr="000F4CBF">
        <w:rPr>
          <w:rFonts w:ascii="Times New Roman" w:hAnsi="Times New Roman" w:cs="Times New Roman"/>
          <w:sz w:val="24"/>
          <w:szCs w:val="24"/>
        </w:rPr>
        <w:t>в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 уместно вспомнить устойчивое выражение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сапожник без сапог</w:t>
      </w:r>
      <w:r w:rsidR="009B6ED5" w:rsidRPr="000F4CBF">
        <w:rPr>
          <w:rFonts w:ascii="Times New Roman" w:hAnsi="Times New Roman" w:cs="Times New Roman"/>
          <w:sz w:val="24"/>
          <w:szCs w:val="24"/>
        </w:rPr>
        <w:t>?</w:t>
      </w:r>
    </w:p>
    <w:p w:rsidR="009B6ED5" w:rsidRPr="000F4CBF" w:rsidRDefault="00FC6250" w:rsidP="009B6E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3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. Почему при анализе представленного в условии задания материала уместно привлечение пары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тальянка </w:t>
      </w:r>
      <w:r w:rsidR="009B6ED5" w:rsidRPr="000F4CBF">
        <w:rPr>
          <w:rFonts w:ascii="Times New Roman" w:hAnsi="Times New Roman" w:cs="Times New Roman"/>
          <w:sz w:val="24"/>
          <w:szCs w:val="24"/>
        </w:rPr>
        <w:t xml:space="preserve">‘гармошка небольшого размера’ и этимологически связанного с ним существительного </w:t>
      </w:r>
      <w:r w:rsidR="009B6ED5" w:rsidRPr="000F4CBF">
        <w:rPr>
          <w:rFonts w:ascii="Times New Roman" w:hAnsi="Times New Roman" w:cs="Times New Roman"/>
          <w:i/>
          <w:iCs/>
          <w:sz w:val="24"/>
          <w:szCs w:val="24"/>
        </w:rPr>
        <w:t>итальянка</w:t>
      </w:r>
      <w:r w:rsidR="009B6ED5" w:rsidRPr="000F4CBF">
        <w:rPr>
          <w:rFonts w:ascii="Times New Roman" w:hAnsi="Times New Roman" w:cs="Times New Roman"/>
          <w:sz w:val="24"/>
          <w:szCs w:val="24"/>
        </w:rPr>
        <w:t>?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0F4CBF">
        <w:rPr>
          <w:rFonts w:ascii="Times New Roman" w:hAnsi="Times New Roman" w:cs="Times New Roman"/>
          <w:bCs/>
          <w:i/>
          <w:sz w:val="24"/>
          <w:szCs w:val="24"/>
        </w:rPr>
        <w:t>Примечание.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Данные русского диалектного словаря</w:t>
      </w:r>
      <w:r w:rsidRPr="000F4CBF">
        <w:rPr>
          <w:rFonts w:ascii="Times New Roman" w:hAnsi="Times New Roman" w:cs="Times New Roman"/>
          <w:sz w:val="24"/>
          <w:szCs w:val="24"/>
        </w:rPr>
        <w:t>:</w:t>
      </w:r>
    </w:p>
    <w:p w:rsidR="004E66BC" w:rsidRPr="000F4CBF" w:rsidRDefault="004E66BC" w:rsidP="004E66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F4CBF">
        <w:rPr>
          <w:rFonts w:ascii="Times New Roman" w:hAnsi="Times New Roman" w:cs="Times New Roman"/>
          <w:sz w:val="24"/>
          <w:szCs w:val="24"/>
        </w:rPr>
        <w:t>Го́лка</w:t>
      </w:r>
      <w:proofErr w:type="spellEnd"/>
      <w:r w:rsidRPr="000F4CBF">
        <w:rPr>
          <w:rFonts w:ascii="Times New Roman" w:hAnsi="Times New Roman" w:cs="Times New Roman"/>
          <w:sz w:val="24"/>
          <w:szCs w:val="24"/>
        </w:rPr>
        <w:t xml:space="preserve">, и, </w:t>
      </w:r>
      <w:r w:rsidRPr="000F4CBF">
        <w:rPr>
          <w:rFonts w:ascii="Times New Roman" w:hAnsi="Times New Roman" w:cs="Times New Roman"/>
          <w:i/>
          <w:iCs/>
          <w:sz w:val="24"/>
          <w:szCs w:val="24"/>
        </w:rPr>
        <w:t xml:space="preserve">ж. </w:t>
      </w:r>
      <w:r w:rsidRPr="000F4CBF">
        <w:rPr>
          <w:rFonts w:ascii="Times New Roman" w:hAnsi="Times New Roman" w:cs="Times New Roman"/>
          <w:sz w:val="24"/>
          <w:szCs w:val="24"/>
        </w:rPr>
        <w:t>Иголка... Краснодар.</w:t>
      </w:r>
    </w:p>
    <w:p w:rsidR="000672E1" w:rsidRPr="000F4CBF" w:rsidRDefault="000672E1" w:rsidP="004E66BC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0B08" w:rsidRPr="000F4CBF" w:rsidRDefault="005D0B08" w:rsidP="005D0B0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A2F51" w:rsidRPr="000F4CBF" w:rsidRDefault="009B6ED5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Объясните, почему в словосочетаниях типа «встретился с ним», «пришёл к ней», «поговорил с ними» появляется буква «н», тогда как в словосочетаниях типа «предлагаю ему», «встречаю её», «учу их» подобное явление не наблюдается. Какое историческое явление отражает подобное написание. Определите, в чем отличие данных выше словосочетаний с наличием «н» в местоимениях от вариантов «принес для него», «кружится вокруг неё», «стоит перед ними». Как называется принцип, в основе которого лежит проя</w:t>
      </w:r>
      <w:r w:rsidR="003A2F51" w:rsidRPr="000F4CBF">
        <w:rPr>
          <w:rFonts w:ascii="Times New Roman" w:hAnsi="Times New Roman" w:cs="Times New Roman"/>
          <w:sz w:val="24"/>
          <w:szCs w:val="24"/>
        </w:rPr>
        <w:t>вление «н» в последних примерах?</w:t>
      </w:r>
    </w:p>
    <w:p w:rsidR="003A2F51" w:rsidRPr="000F4CBF" w:rsidRDefault="003A2F51" w:rsidP="003A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2F51" w:rsidRPr="000F4CBF" w:rsidRDefault="003A2F51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BF1BBC" w:rsidRDefault="00BF1BBC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B6ED5" w:rsidRPr="000F4CBF" w:rsidRDefault="000C5A2B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F6269"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5F68D3" w:rsidRPr="000F4CBF" w:rsidRDefault="005D6868" w:rsidP="005D6868">
      <w:pPr>
        <w:tabs>
          <w:tab w:val="left" w:pos="1632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О каком слове идет речь? 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О</w:t>
      </w:r>
      <w:r w:rsidRPr="000F4CBF">
        <w:rPr>
          <w:rFonts w:ascii="Times New Roman" w:eastAsia="Calibri" w:hAnsi="Times New Roman" w:cs="Times New Roman"/>
          <w:sz w:val="24"/>
          <w:szCs w:val="24"/>
        </w:rPr>
        <w:t>пределите его и в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осстановите пропуски, подбирая однокоренные слова (формы слов устанавлива</w:t>
      </w:r>
      <w:r w:rsidR="00F25340" w:rsidRPr="000F4CBF">
        <w:rPr>
          <w:rFonts w:ascii="Times New Roman" w:eastAsia="Calibri" w:hAnsi="Times New Roman" w:cs="Times New Roman"/>
          <w:sz w:val="24"/>
          <w:szCs w:val="24"/>
        </w:rPr>
        <w:t>ю</w:t>
      </w:r>
      <w:r w:rsidR="005F68D3" w:rsidRPr="000F4CBF">
        <w:rPr>
          <w:rFonts w:ascii="Times New Roman" w:eastAsia="Calibri" w:hAnsi="Times New Roman" w:cs="Times New Roman"/>
          <w:sz w:val="24"/>
          <w:szCs w:val="24"/>
        </w:rPr>
        <w:t>тся в зависимости от контекста).</w:t>
      </w: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68D3" w:rsidRPr="000F4CBF" w:rsidRDefault="005F68D3" w:rsidP="005F68D3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F4CBF">
        <w:rPr>
          <w:rFonts w:ascii="Times New Roman" w:eastAsia="Calibri" w:hAnsi="Times New Roman" w:cs="Times New Roman"/>
          <w:sz w:val="24"/>
          <w:szCs w:val="24"/>
        </w:rPr>
        <w:t>………… - внешнее воплощение идеального прообраза в единстве его душевных и духовных свойств.  Он очевиден у человека, который может представать в разных ………</w:t>
      </w:r>
      <w:proofErr w:type="gramStart"/>
      <w:r w:rsidRPr="000F4CBF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0F4CBF">
        <w:rPr>
          <w:rFonts w:ascii="Times New Roman" w:eastAsia="Calibri" w:hAnsi="Times New Roman" w:cs="Times New Roman"/>
          <w:sz w:val="24"/>
          <w:szCs w:val="24"/>
        </w:rPr>
        <w:t>. (однокоренное слово). Если речь идет о чем-то безобразном, лицемерном, то в русском языке употребляется слово ………</w:t>
      </w:r>
      <w:proofErr w:type="gramStart"/>
      <w:r w:rsidRPr="000F4CBF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. В религиозной традиции имеется в виду его идеальное воплощение, в таком случае следует употреблять слово ………………  Сам термин ……</w:t>
      </w:r>
      <w:proofErr w:type="gramStart"/>
      <w:r w:rsidRPr="000F4CBF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0F4CBF">
        <w:rPr>
          <w:rFonts w:ascii="Times New Roman" w:eastAsia="Calibri" w:hAnsi="Times New Roman" w:cs="Times New Roman"/>
          <w:sz w:val="24"/>
          <w:szCs w:val="24"/>
        </w:rPr>
        <w:t>. появился довольно поздно как замена слова ……….. , которое является синонимом.  Существительное …………… является дальним родственником данного слова и обозначает «признак, создающий разницу». Если человек демонстрирует хорошие манеры, воспитанность, то принято говорить, что он соблюдает ……………</w:t>
      </w:r>
      <w:proofErr w:type="gramStart"/>
      <w:r w:rsidRPr="000F4CBF">
        <w:rPr>
          <w:rFonts w:ascii="Times New Roman" w:eastAsia="Calibri" w:hAnsi="Times New Roman" w:cs="Times New Roman"/>
          <w:sz w:val="24"/>
          <w:szCs w:val="24"/>
        </w:rPr>
        <w:t>… .</w:t>
      </w:r>
      <w:proofErr w:type="gramEnd"/>
      <w:r w:rsidRPr="000F4CBF">
        <w:rPr>
          <w:rFonts w:ascii="Times New Roman" w:eastAsia="Calibri" w:hAnsi="Times New Roman" w:cs="Times New Roman"/>
          <w:sz w:val="24"/>
          <w:szCs w:val="24"/>
        </w:rPr>
        <w:t xml:space="preserve"> Относительное имя прилагательное ……………  может указывать на наружную частью чего-либо или являться частью медицинского термина. </w:t>
      </w:r>
    </w:p>
    <w:p w:rsidR="005F68D3" w:rsidRPr="000F4CBF" w:rsidRDefault="005F68D3" w:rsidP="00AF6269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68D3" w:rsidRPr="000F4CBF" w:rsidRDefault="00A717B1" w:rsidP="003F097C">
      <w:pPr>
        <w:tabs>
          <w:tab w:val="center" w:pos="4677"/>
        </w:tabs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Задание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Каждому слову из левого столбика подберите пару из правого так, чтобы получились фразеологизмы: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А) Валаамова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1) суд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Б) Сады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2) печать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В) Каинова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3) муки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Г) Лукуллов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4) Пандоры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Д) Дары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5) труба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Е) Соломонов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6) пир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Ж) Иерихонская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7) ослица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З) Танталовы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8) Семирамиды</w:t>
            </w:r>
          </w:p>
        </w:tc>
      </w:tr>
      <w:tr w:rsidR="005F68D3" w:rsidRPr="000F4CBF" w:rsidTr="00DD14A6">
        <w:tc>
          <w:tcPr>
            <w:tcW w:w="4785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И) Ящик</w:t>
            </w:r>
          </w:p>
        </w:tc>
        <w:tc>
          <w:tcPr>
            <w:tcW w:w="4786" w:type="dxa"/>
          </w:tcPr>
          <w:p w:rsidR="005F68D3" w:rsidRPr="000F4CBF" w:rsidRDefault="005F68D3" w:rsidP="00DD1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CBF">
              <w:rPr>
                <w:rFonts w:ascii="Times New Roman" w:hAnsi="Times New Roman" w:cs="Times New Roman"/>
                <w:sz w:val="24"/>
                <w:szCs w:val="24"/>
              </w:rPr>
              <w:t>9) данайцев</w:t>
            </w:r>
          </w:p>
        </w:tc>
      </w:tr>
    </w:tbl>
    <w:p w:rsidR="005F68D3" w:rsidRPr="000F4CBF" w:rsidRDefault="005F68D3" w:rsidP="005F68D3">
      <w:pPr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Объясните значение фразеологизмов А, Д, И.</w:t>
      </w:r>
    </w:p>
    <w:p w:rsidR="00405F9D" w:rsidRPr="000F4CBF" w:rsidRDefault="00140B04" w:rsidP="006A4EBA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Pr="000F4CBF" w:rsidRDefault="005F68D3" w:rsidP="005F68D3">
      <w:pPr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Найдите и исправьте ошибки в словообразовательных цепочках (там, где они есть).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Спать ―˃ усыпить―˃ усыплять ―˃ усыпление.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Спорить ―˃ спор ―˃ спорщик ―˃ спорщица.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Сор ―˃ сорить ―˃ засорить ―˃засориться ―˃засоряться.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Соль ―˃ солить ―˃ подсолить ―˃подсол.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Совместить ―˃ совместимый ―˃ несовместимый ―˃несовместимость.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Совет ―˃ советоваться ―˃ совещаться ―˃совещательный.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Сеять ―˃ подсеять ―˃подсевать ―˃ подсевание ―˃ подсев.</w:t>
      </w:r>
    </w:p>
    <w:p w:rsidR="005F68D3" w:rsidRPr="000F4CBF" w:rsidRDefault="005F68D3" w:rsidP="005F68D3">
      <w:pPr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4CBF">
        <w:rPr>
          <w:rFonts w:ascii="Times New Roman" w:hAnsi="Times New Roman" w:cs="Times New Roman"/>
          <w:sz w:val="24"/>
          <w:szCs w:val="24"/>
        </w:rPr>
        <w:t>Рвать ―˃ прервать ―˃ прерывать ―˃прерывистый ―˃ прерывистость.</w:t>
      </w:r>
    </w:p>
    <w:p w:rsidR="00865956" w:rsidRDefault="00865956" w:rsidP="0086595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65956" w:rsidRDefault="006A4EBA" w:rsidP="00865956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4CBF">
        <w:rPr>
          <w:rFonts w:ascii="Times New Roman" w:hAnsi="Times New Roman" w:cs="Times New Roman"/>
          <w:b/>
          <w:bCs/>
          <w:sz w:val="24"/>
          <w:szCs w:val="24"/>
        </w:rPr>
        <w:t xml:space="preserve">Задание </w:t>
      </w:r>
      <w:r w:rsidR="0086595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0F4C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68D3" w:rsidRDefault="00865956" w:rsidP="00BF1BBC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65956">
        <w:rPr>
          <w:rFonts w:ascii="Times New Roman" w:eastAsia="Calibri" w:hAnsi="Times New Roman" w:cs="Times New Roman"/>
          <w:sz w:val="28"/>
          <w:szCs w:val="28"/>
        </w:rPr>
        <w:t>Что общего между эмигрантом и иммигрантом с точки зрения языка? Ответ обоснуйте, опираясь на происхождение слова.</w:t>
      </w:r>
      <w:r w:rsidR="00BF1BB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00126" w:rsidRPr="00F00126" w:rsidRDefault="00F00126" w:rsidP="00BF1BBC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F00126" w:rsidRPr="00F00126" w:rsidRDefault="00F00126" w:rsidP="00BF1BBC">
      <w:pPr>
        <w:tabs>
          <w:tab w:val="left" w:pos="1632"/>
        </w:tabs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00126">
        <w:rPr>
          <w:rFonts w:ascii="Times New Roman" w:eastAsia="Calibri" w:hAnsi="Times New Roman" w:cs="Times New Roman"/>
          <w:b/>
          <w:sz w:val="28"/>
          <w:szCs w:val="28"/>
        </w:rPr>
        <w:t>НЕ ЗАБУДЬТЕ ПЕРЕНЕСТИ ОТВЕТЫ В БЛАНК ОТВЕТОВ.</w:t>
      </w:r>
    </w:p>
    <w:sectPr w:rsidR="00F00126" w:rsidRPr="00F00126" w:rsidSect="00F00126">
      <w:pgSz w:w="11906" w:h="16838"/>
      <w:pgMar w:top="851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A64"/>
    <w:multiLevelType w:val="hybridMultilevel"/>
    <w:tmpl w:val="9984E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D18D3"/>
    <w:multiLevelType w:val="hybridMultilevel"/>
    <w:tmpl w:val="7F28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85D83"/>
    <w:multiLevelType w:val="hybridMultilevel"/>
    <w:tmpl w:val="7AD8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40A6F"/>
    <w:multiLevelType w:val="hybridMultilevel"/>
    <w:tmpl w:val="E620D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06795"/>
    <w:multiLevelType w:val="hybridMultilevel"/>
    <w:tmpl w:val="7D02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A37B5"/>
    <w:multiLevelType w:val="hybridMultilevel"/>
    <w:tmpl w:val="8ED4C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D31E9"/>
    <w:multiLevelType w:val="hybridMultilevel"/>
    <w:tmpl w:val="7AD81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DA8"/>
    <w:rsid w:val="00021F7A"/>
    <w:rsid w:val="000672E1"/>
    <w:rsid w:val="000C5A2B"/>
    <w:rsid w:val="000F4CBF"/>
    <w:rsid w:val="00140B04"/>
    <w:rsid w:val="001628D0"/>
    <w:rsid w:val="00237153"/>
    <w:rsid w:val="003A2F51"/>
    <w:rsid w:val="003F097C"/>
    <w:rsid w:val="00405F9D"/>
    <w:rsid w:val="00434F2B"/>
    <w:rsid w:val="004863A0"/>
    <w:rsid w:val="004B02CB"/>
    <w:rsid w:val="004E66BC"/>
    <w:rsid w:val="0056346E"/>
    <w:rsid w:val="005D0B08"/>
    <w:rsid w:val="005D2E86"/>
    <w:rsid w:val="005D6868"/>
    <w:rsid w:val="005F68D3"/>
    <w:rsid w:val="00622D25"/>
    <w:rsid w:val="006A4EBA"/>
    <w:rsid w:val="006A72EE"/>
    <w:rsid w:val="006C5369"/>
    <w:rsid w:val="00865956"/>
    <w:rsid w:val="008B2A06"/>
    <w:rsid w:val="009B560E"/>
    <w:rsid w:val="009B6ED5"/>
    <w:rsid w:val="00A626D6"/>
    <w:rsid w:val="00A717B1"/>
    <w:rsid w:val="00AF6269"/>
    <w:rsid w:val="00BF1BBC"/>
    <w:rsid w:val="00DF1900"/>
    <w:rsid w:val="00E46595"/>
    <w:rsid w:val="00EB3DA8"/>
    <w:rsid w:val="00EB3F3C"/>
    <w:rsid w:val="00F00126"/>
    <w:rsid w:val="00F25340"/>
    <w:rsid w:val="00F3639C"/>
    <w:rsid w:val="00FC6250"/>
    <w:rsid w:val="00FE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66442-5AF0-49FC-8CF3-BF931ACA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9B6ED5"/>
    <w:rPr>
      <w:i/>
      <w:iCs/>
      <w:color w:val="808080" w:themeColor="text1" w:themeTint="7F"/>
    </w:rPr>
  </w:style>
  <w:style w:type="paragraph" w:styleId="a4">
    <w:name w:val="Balloon Text"/>
    <w:basedOn w:val="a"/>
    <w:link w:val="a5"/>
    <w:uiPriority w:val="99"/>
    <w:semiHidden/>
    <w:unhideWhenUsed/>
    <w:rsid w:val="000C5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A2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C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0C5A2B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162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D2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478EC-0B6D-4C6D-AC7E-B61838C9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tbednyakova</cp:lastModifiedBy>
  <cp:revision>16</cp:revision>
  <dcterms:created xsi:type="dcterms:W3CDTF">2025-09-28T11:29:00Z</dcterms:created>
  <dcterms:modified xsi:type="dcterms:W3CDTF">2025-11-05T07:18:00Z</dcterms:modified>
</cp:coreProperties>
</file>